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C559DE">
        <w:rPr>
          <w:rFonts w:ascii="宋体" w:hAnsi="宋体"/>
          <w:bCs/>
          <w:sz w:val="24"/>
        </w:rPr>
        <w:t>5</w:t>
      </w:r>
      <w:r w:rsidRPr="00B855C1">
        <w:rPr>
          <w:rFonts w:ascii="宋体" w:hAnsi="宋体" w:hint="eastAsia"/>
          <w:bCs/>
          <w:sz w:val="24"/>
        </w:rPr>
        <w:t>〕</w:t>
      </w:r>
      <w:r w:rsidR="00761441">
        <w:rPr>
          <w:rFonts w:ascii="宋体" w:hAnsi="宋体"/>
          <w:bCs/>
          <w:sz w:val="24"/>
          <w:u w:val="single"/>
        </w:rPr>
        <w:t>115</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761441" w:rsidP="0092241A">
            <w:pPr>
              <w:snapToGrid w:val="0"/>
              <w:spacing w:line="220" w:lineRule="atLeast"/>
              <w:ind w:firstLineChars="350" w:firstLine="770"/>
              <w:rPr>
                <w:rFonts w:ascii="宋体" w:hAnsi="宋体"/>
                <w:sz w:val="24"/>
              </w:rPr>
            </w:pPr>
            <w:r>
              <w:rPr>
                <w:rFonts w:ascii="Arial" w:hAnsi="Arial" w:cs="Arial"/>
                <w:sz w:val="22"/>
                <w:shd w:val="clear" w:color="auto" w:fill="FFFFFF"/>
              </w:rPr>
              <w:t>吕家顺</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761441" w:rsidP="004B1BCE">
            <w:pPr>
              <w:snapToGrid w:val="0"/>
              <w:spacing w:line="220" w:lineRule="atLeast"/>
              <w:jc w:val="left"/>
              <w:rPr>
                <w:rFonts w:ascii="宋体" w:hAnsi="宋体"/>
                <w:sz w:val="24"/>
              </w:rPr>
            </w:pPr>
            <w:r>
              <w:rPr>
                <w:rFonts w:ascii="Arial" w:hAnsi="Arial" w:cs="Arial"/>
                <w:sz w:val="22"/>
                <w:shd w:val="clear" w:color="auto" w:fill="FFFFFF"/>
              </w:rPr>
              <w:t>4509</w:t>
            </w:r>
            <w:r w:rsidR="004B1BCE">
              <w:rPr>
                <w:rFonts w:ascii="Arial" w:hAnsi="Arial" w:cs="Arial"/>
                <w:sz w:val="22"/>
                <w:shd w:val="clear" w:color="auto" w:fill="FFFFFF"/>
              </w:rPr>
              <w:t>**********</w:t>
            </w:r>
            <w:r>
              <w:rPr>
                <w:rFonts w:ascii="Arial" w:hAnsi="Arial" w:cs="Arial"/>
                <w:sz w:val="22"/>
                <w:shd w:val="clear" w:color="auto" w:fill="FFFFFF"/>
              </w:rPr>
              <w:t>2491</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761441" w:rsidP="004B1BCE">
            <w:pPr>
              <w:snapToGrid w:val="0"/>
              <w:spacing w:line="220" w:lineRule="atLeast"/>
              <w:rPr>
                <w:rFonts w:ascii="宋体" w:hAnsi="宋体"/>
                <w:sz w:val="24"/>
              </w:rPr>
            </w:pPr>
            <w:r>
              <w:rPr>
                <w:rFonts w:ascii="Arial" w:hAnsi="Arial" w:cs="Arial"/>
                <w:sz w:val="22"/>
                <w:shd w:val="clear" w:color="auto" w:fill="FFFFFF"/>
              </w:rPr>
              <w:t>广西陆川县</w:t>
            </w:r>
            <w:r w:rsidR="004B1BCE">
              <w:rPr>
                <w:rFonts w:ascii="Arial" w:hAnsi="Arial" w:cs="Arial" w:hint="eastAsia"/>
                <w:sz w:val="22"/>
                <w:shd w:val="clear" w:color="auto" w:fill="FFFFFF"/>
              </w:rPr>
              <w:t>*</w:t>
            </w:r>
            <w:r w:rsidR="004B1BCE">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761441" w:rsidP="004B1BCE">
            <w:pPr>
              <w:snapToGrid w:val="0"/>
              <w:spacing w:line="220" w:lineRule="atLeast"/>
              <w:jc w:val="center"/>
              <w:rPr>
                <w:rFonts w:ascii="宋体" w:hAnsi="宋体"/>
                <w:sz w:val="24"/>
              </w:rPr>
            </w:pPr>
            <w:r>
              <w:rPr>
                <w:rFonts w:ascii="Arial" w:hAnsi="Arial" w:cs="Arial"/>
                <w:sz w:val="22"/>
                <w:shd w:val="clear" w:color="auto" w:fill="FFFFFF"/>
              </w:rPr>
              <w:t>155</w:t>
            </w:r>
            <w:r w:rsidR="004B1BCE">
              <w:rPr>
                <w:rFonts w:ascii="Arial" w:hAnsi="Arial" w:cs="Arial"/>
                <w:sz w:val="22"/>
                <w:shd w:val="clear" w:color="auto" w:fill="FFFFFF"/>
              </w:rPr>
              <w:t>****</w:t>
            </w:r>
            <w:bookmarkStart w:id="0" w:name="_GoBack"/>
            <w:bookmarkEnd w:id="0"/>
            <w:r>
              <w:rPr>
                <w:rFonts w:ascii="Arial" w:hAnsi="Arial" w:cs="Arial"/>
                <w:sz w:val="22"/>
                <w:shd w:val="clear" w:color="auto" w:fill="FFFFFF"/>
              </w:rPr>
              <w:t>0227</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761441" w:rsidRDefault="00761441"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2024</w:t>
      </w:r>
      <w:r>
        <w:rPr>
          <w:rFonts w:ascii="Arial" w:hAnsi="Arial" w:cs="Arial"/>
          <w:sz w:val="22"/>
          <w:shd w:val="clear" w:color="auto" w:fill="FFFFFF"/>
        </w:rPr>
        <w:t>年</w:t>
      </w:r>
      <w:r>
        <w:rPr>
          <w:rFonts w:ascii="Arial" w:hAnsi="Arial" w:cs="Arial"/>
          <w:sz w:val="22"/>
          <w:shd w:val="clear" w:color="auto" w:fill="FFFFFF"/>
        </w:rPr>
        <w:t xml:space="preserve"> 10</w:t>
      </w:r>
      <w:r>
        <w:rPr>
          <w:rFonts w:ascii="Arial" w:hAnsi="Arial" w:cs="Arial"/>
          <w:sz w:val="22"/>
          <w:shd w:val="clear" w:color="auto" w:fill="FFFFFF"/>
        </w:rPr>
        <w:t>月</w:t>
      </w:r>
      <w:r>
        <w:rPr>
          <w:rFonts w:ascii="Arial" w:hAnsi="Arial" w:cs="Arial"/>
          <w:sz w:val="22"/>
          <w:shd w:val="clear" w:color="auto" w:fill="FFFFFF"/>
        </w:rPr>
        <w:t xml:space="preserve"> 15</w:t>
      </w:r>
      <w:r>
        <w:rPr>
          <w:rFonts w:ascii="Arial" w:hAnsi="Arial" w:cs="Arial"/>
          <w:sz w:val="22"/>
          <w:shd w:val="clear" w:color="auto" w:fill="FFFFFF"/>
        </w:rPr>
        <w:t>日</w:t>
      </w:r>
      <w:r>
        <w:rPr>
          <w:rFonts w:ascii="Arial" w:hAnsi="Arial" w:cs="Arial"/>
          <w:sz w:val="22"/>
          <w:shd w:val="clear" w:color="auto" w:fill="FFFFFF"/>
        </w:rPr>
        <w:t xml:space="preserve"> 19</w:t>
      </w:r>
      <w:r>
        <w:rPr>
          <w:rFonts w:ascii="Arial" w:hAnsi="Arial" w:cs="Arial"/>
          <w:sz w:val="22"/>
          <w:shd w:val="clear" w:color="auto" w:fill="FFFFFF"/>
        </w:rPr>
        <w:t>时</w:t>
      </w:r>
      <w:r>
        <w:rPr>
          <w:rFonts w:ascii="Arial" w:hAnsi="Arial" w:cs="Arial"/>
          <w:sz w:val="22"/>
          <w:shd w:val="clear" w:color="auto" w:fill="FFFFFF"/>
        </w:rPr>
        <w:t xml:space="preserve"> 51</w:t>
      </w:r>
      <w:r>
        <w:rPr>
          <w:rFonts w:ascii="Arial" w:hAnsi="Arial" w:cs="Arial"/>
          <w:sz w:val="22"/>
          <w:shd w:val="clear" w:color="auto" w:fill="FFFFFF"/>
        </w:rPr>
        <w:t>分，吕家顺驾驶黄舒嫚所属桂</w:t>
      </w:r>
      <w:r>
        <w:rPr>
          <w:rFonts w:ascii="Arial" w:hAnsi="Arial" w:cs="Arial"/>
          <w:sz w:val="22"/>
          <w:shd w:val="clear" w:color="auto" w:fill="FFFFFF"/>
        </w:rPr>
        <w:t xml:space="preserve"> KM4562</w:t>
      </w:r>
      <w:r>
        <w:rPr>
          <w:rFonts w:ascii="Arial" w:hAnsi="Arial" w:cs="Arial"/>
          <w:sz w:val="22"/>
          <w:shd w:val="clear" w:color="auto" w:fill="FFFFFF"/>
        </w:rPr>
        <w:t>货运车辆途经玉林市玉州区仁东不停车检测点时被检测到违法超限运输。经查实，该车为</w:t>
      </w:r>
      <w:r>
        <w:rPr>
          <w:rFonts w:ascii="Arial" w:hAnsi="Arial" w:cs="Arial"/>
          <w:sz w:val="22"/>
          <w:shd w:val="clear" w:color="auto" w:fill="FFFFFF"/>
        </w:rPr>
        <w:t xml:space="preserve"> 4</w:t>
      </w:r>
      <w:r>
        <w:rPr>
          <w:rFonts w:ascii="Arial" w:hAnsi="Arial" w:cs="Arial"/>
          <w:sz w:val="22"/>
          <w:shd w:val="clear" w:color="auto" w:fill="FFFFFF"/>
        </w:rPr>
        <w:t>轴</w:t>
      </w:r>
      <w:r>
        <w:rPr>
          <w:rFonts w:ascii="Arial" w:hAnsi="Arial" w:cs="Arial"/>
          <w:sz w:val="22"/>
          <w:shd w:val="clear" w:color="auto" w:fill="FFFFFF"/>
        </w:rPr>
        <w:t xml:space="preserve"> 12</w:t>
      </w:r>
      <w:r>
        <w:rPr>
          <w:rFonts w:ascii="Arial" w:hAnsi="Arial" w:cs="Arial"/>
          <w:sz w:val="22"/>
          <w:shd w:val="clear" w:color="auto" w:fill="FFFFFF"/>
        </w:rPr>
        <w:t>轮，经检测，该车型车货总重</w:t>
      </w:r>
      <w:r>
        <w:rPr>
          <w:rFonts w:ascii="Arial" w:hAnsi="Arial" w:cs="Arial"/>
          <w:sz w:val="22"/>
          <w:shd w:val="clear" w:color="auto" w:fill="FFFFFF"/>
        </w:rPr>
        <w:t xml:space="preserve"> 53.6</w:t>
      </w:r>
      <w:r>
        <w:rPr>
          <w:rFonts w:ascii="Arial" w:hAnsi="Arial" w:cs="Arial"/>
          <w:sz w:val="22"/>
          <w:shd w:val="clear" w:color="auto" w:fill="FFFFFF"/>
        </w:rPr>
        <w:t>吨，根据《超限运输车辆行驶公路管理规定》，参照《广西壮族自治区交通运输厅关于印发自治区公路不停车超限检测点管理办法（修订）的通知》（桂交规〔</w:t>
      </w:r>
      <w:r>
        <w:rPr>
          <w:rFonts w:ascii="Arial" w:hAnsi="Arial" w:cs="Arial"/>
          <w:sz w:val="22"/>
          <w:shd w:val="clear" w:color="auto" w:fill="FFFFFF"/>
        </w:rPr>
        <w:t>2024</w:t>
      </w:r>
      <w:r>
        <w:rPr>
          <w:rFonts w:ascii="Arial" w:hAnsi="Arial" w:cs="Arial"/>
          <w:sz w:val="22"/>
          <w:shd w:val="clear" w:color="auto" w:fill="FFFFFF"/>
        </w:rPr>
        <w:t>〕</w:t>
      </w:r>
      <w:r>
        <w:rPr>
          <w:rFonts w:ascii="Arial" w:hAnsi="Arial" w:cs="Arial"/>
          <w:sz w:val="22"/>
          <w:shd w:val="clear" w:color="auto" w:fill="FFFFFF"/>
        </w:rPr>
        <w:t>4</w:t>
      </w:r>
      <w:r>
        <w:rPr>
          <w:rFonts w:ascii="Arial" w:hAnsi="Arial" w:cs="Arial"/>
          <w:sz w:val="22"/>
          <w:shd w:val="clear" w:color="auto" w:fill="FFFFFF"/>
        </w:rPr>
        <w:t>号）和《广西壮族自治区交通运输厅关于规范公路不停车超限检测点管理办法</w:t>
      </w:r>
      <w:r>
        <w:rPr>
          <w:rFonts w:ascii="Arial" w:hAnsi="Arial" w:cs="Arial"/>
          <w:sz w:val="22"/>
          <w:shd w:val="clear" w:color="auto" w:fill="FFFFFF"/>
        </w:rPr>
        <w:t>(</w:t>
      </w:r>
      <w:r>
        <w:rPr>
          <w:rFonts w:ascii="Arial" w:hAnsi="Arial" w:cs="Arial"/>
          <w:sz w:val="22"/>
          <w:shd w:val="clear" w:color="auto" w:fill="FFFFFF"/>
        </w:rPr>
        <w:t>修订</w:t>
      </w:r>
      <w:r>
        <w:rPr>
          <w:rFonts w:ascii="Arial" w:hAnsi="Arial" w:cs="Arial"/>
          <w:sz w:val="22"/>
          <w:shd w:val="clear" w:color="auto" w:fill="FFFFFF"/>
        </w:rPr>
        <w:t>)</w:t>
      </w:r>
      <w:r>
        <w:rPr>
          <w:rFonts w:ascii="Arial" w:hAnsi="Arial" w:cs="Arial"/>
          <w:sz w:val="22"/>
          <w:shd w:val="clear" w:color="auto" w:fill="FFFFFF"/>
        </w:rPr>
        <w:t>从轻减轻处罚计算规则的通知》</w:t>
      </w:r>
      <w:r>
        <w:rPr>
          <w:rFonts w:ascii="Arial" w:hAnsi="Arial" w:cs="Arial"/>
          <w:sz w:val="22"/>
          <w:shd w:val="clear" w:color="auto" w:fill="FFFFFF"/>
        </w:rPr>
        <w:t>(</w:t>
      </w:r>
      <w:r>
        <w:rPr>
          <w:rFonts w:ascii="Arial" w:hAnsi="Arial" w:cs="Arial"/>
          <w:sz w:val="22"/>
          <w:shd w:val="clear" w:color="auto" w:fill="FFFFFF"/>
        </w:rPr>
        <w:t>桂交法规函〔</w:t>
      </w:r>
      <w:r>
        <w:rPr>
          <w:rFonts w:ascii="Arial" w:hAnsi="Arial" w:cs="Arial"/>
          <w:sz w:val="22"/>
          <w:shd w:val="clear" w:color="auto" w:fill="FFFFFF"/>
        </w:rPr>
        <w:t>2024</w:t>
      </w:r>
      <w:r>
        <w:rPr>
          <w:rFonts w:ascii="Arial" w:hAnsi="Arial" w:cs="Arial"/>
          <w:sz w:val="22"/>
          <w:shd w:val="clear" w:color="auto" w:fill="FFFFFF"/>
        </w:rPr>
        <w:t>〕</w:t>
      </w:r>
      <w:r>
        <w:rPr>
          <w:rFonts w:ascii="Arial" w:hAnsi="Arial" w:cs="Arial"/>
          <w:sz w:val="22"/>
          <w:shd w:val="clear" w:color="auto" w:fill="FFFFFF"/>
        </w:rPr>
        <w:t>463</w:t>
      </w:r>
      <w:r>
        <w:rPr>
          <w:rFonts w:ascii="Arial" w:hAnsi="Arial" w:cs="Arial"/>
          <w:sz w:val="22"/>
          <w:shd w:val="clear" w:color="auto" w:fill="FFFFFF"/>
        </w:rPr>
        <w:t>号</w:t>
      </w:r>
      <w:r>
        <w:rPr>
          <w:rFonts w:ascii="Arial" w:hAnsi="Arial" w:cs="Arial"/>
          <w:sz w:val="22"/>
          <w:shd w:val="clear" w:color="auto" w:fill="FFFFFF"/>
        </w:rPr>
        <w:t>)</w:t>
      </w:r>
      <w:r>
        <w:rPr>
          <w:rFonts w:ascii="Arial" w:hAnsi="Arial" w:cs="Arial"/>
          <w:sz w:val="22"/>
          <w:shd w:val="clear" w:color="auto" w:fill="FFFFFF"/>
        </w:rPr>
        <w:t>，该车型车货总重限值</w:t>
      </w:r>
      <w:r>
        <w:rPr>
          <w:rFonts w:ascii="Arial" w:hAnsi="Arial" w:cs="Arial"/>
          <w:sz w:val="22"/>
          <w:shd w:val="clear" w:color="auto" w:fill="FFFFFF"/>
        </w:rPr>
        <w:t xml:space="preserve"> 31</w:t>
      </w:r>
      <w:r>
        <w:rPr>
          <w:rFonts w:ascii="Arial" w:hAnsi="Arial" w:cs="Arial"/>
          <w:sz w:val="22"/>
          <w:shd w:val="clear" w:color="auto" w:fill="FFFFFF"/>
        </w:rPr>
        <w:t>吨，超出限值</w:t>
      </w:r>
      <w:r>
        <w:rPr>
          <w:rFonts w:ascii="Arial" w:hAnsi="Arial" w:cs="Arial"/>
          <w:sz w:val="22"/>
          <w:shd w:val="clear" w:color="auto" w:fill="FFFFFF"/>
        </w:rPr>
        <w:t xml:space="preserve"> 22.6</w:t>
      </w:r>
      <w:r>
        <w:rPr>
          <w:rFonts w:ascii="Arial" w:hAnsi="Arial" w:cs="Arial"/>
          <w:sz w:val="22"/>
          <w:shd w:val="clear" w:color="auto" w:fill="FFFFFF"/>
        </w:rPr>
        <w:t>吨，超限率为</w:t>
      </w:r>
      <w:r>
        <w:rPr>
          <w:rFonts w:ascii="Arial" w:hAnsi="Arial" w:cs="Arial"/>
          <w:sz w:val="22"/>
          <w:shd w:val="clear" w:color="auto" w:fill="FFFFFF"/>
        </w:rPr>
        <w:t xml:space="preserve"> 72.90%</w:t>
      </w:r>
      <w:r>
        <w:rPr>
          <w:rFonts w:ascii="Arial" w:hAnsi="Arial" w:cs="Arial"/>
          <w:sz w:val="22"/>
          <w:shd w:val="clear" w:color="auto" w:fill="FFFFFF"/>
        </w:rPr>
        <w:t>。该车运输的是废铁</w:t>
      </w:r>
      <w:r>
        <w:rPr>
          <w:rFonts w:ascii="Arial" w:hAnsi="Arial" w:cs="Arial"/>
          <w:sz w:val="22"/>
          <w:shd w:val="clear" w:color="auto" w:fill="FFFFFF"/>
        </w:rPr>
        <w:t>,</w:t>
      </w:r>
      <w:r>
        <w:rPr>
          <w:rFonts w:ascii="Arial" w:hAnsi="Arial" w:cs="Arial"/>
          <w:sz w:val="22"/>
          <w:shd w:val="clear" w:color="auto" w:fill="FFFFFF"/>
        </w:rPr>
        <w:t>运输起点是贵港</w:t>
      </w:r>
      <w:r>
        <w:rPr>
          <w:rFonts w:ascii="Arial" w:hAnsi="Arial" w:cs="Arial"/>
          <w:sz w:val="22"/>
          <w:shd w:val="clear" w:color="auto" w:fill="FFFFFF"/>
        </w:rPr>
        <w:t>,</w:t>
      </w:r>
      <w:r>
        <w:rPr>
          <w:rFonts w:ascii="Arial" w:hAnsi="Arial" w:cs="Arial"/>
          <w:sz w:val="22"/>
          <w:shd w:val="clear" w:color="auto" w:fill="FFFFFF"/>
        </w:rPr>
        <w:t>目的地是广东，本次运输未办理《超限运输车辆通行证》。当事人的行为构成违法超限运输行驶公路。</w:t>
      </w:r>
    </w:p>
    <w:p w:rsidR="00761441" w:rsidRDefault="00761441"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当事人身份证复制件、道路运输证复制件、不停车检测点检定证书、玉林市交通运输局关于公布公路货车不停车超限检测点的通告、行驶证复制件、不停车检测点称重电子数据单证明。</w:t>
      </w:r>
    </w:p>
    <w:p w:rsidR="00761441" w:rsidRDefault="00761441"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761441" w:rsidRDefault="00761441"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D8775E" w:rsidRDefault="00761441"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参照《广西壮族自治区公路不停车超限检测点管理办法（修订）》第二十九条第三项和《广西壮族自治区交通运输厅关于规范公路不停车超限检测点管理办法</w:t>
      </w:r>
      <w:r>
        <w:rPr>
          <w:rFonts w:ascii="Arial" w:hAnsi="Arial" w:cs="Arial"/>
          <w:sz w:val="22"/>
          <w:shd w:val="clear" w:color="auto" w:fill="FFFFFF"/>
        </w:rPr>
        <w:t>(</w:t>
      </w:r>
      <w:r>
        <w:rPr>
          <w:rFonts w:ascii="Arial" w:hAnsi="Arial" w:cs="Arial"/>
          <w:sz w:val="22"/>
          <w:shd w:val="clear" w:color="auto" w:fill="FFFFFF"/>
        </w:rPr>
        <w:t>修订</w:t>
      </w:r>
      <w:r>
        <w:rPr>
          <w:rFonts w:ascii="Arial" w:hAnsi="Arial" w:cs="Arial"/>
          <w:sz w:val="22"/>
          <w:shd w:val="clear" w:color="auto" w:fill="FFFFFF"/>
        </w:rPr>
        <w:t>)</w:t>
      </w:r>
      <w:r>
        <w:rPr>
          <w:rFonts w:ascii="Arial" w:hAnsi="Arial" w:cs="Arial"/>
          <w:sz w:val="22"/>
          <w:shd w:val="clear" w:color="auto" w:fill="FFFFFF"/>
        </w:rPr>
        <w:t>从轻减轻处罚计算规则的通知》</w:t>
      </w:r>
      <w:r>
        <w:rPr>
          <w:rFonts w:ascii="Arial" w:hAnsi="Arial" w:cs="Arial"/>
          <w:sz w:val="22"/>
          <w:shd w:val="clear" w:color="auto" w:fill="FFFFFF"/>
        </w:rPr>
        <w:t>(</w:t>
      </w:r>
      <w:r>
        <w:rPr>
          <w:rFonts w:ascii="Arial" w:hAnsi="Arial" w:cs="Arial"/>
          <w:sz w:val="22"/>
          <w:shd w:val="clear" w:color="auto" w:fill="FFFFFF"/>
        </w:rPr>
        <w:t>桂交法规函〔</w:t>
      </w:r>
      <w:r>
        <w:rPr>
          <w:rFonts w:ascii="Arial" w:hAnsi="Arial" w:cs="Arial"/>
          <w:sz w:val="22"/>
          <w:shd w:val="clear" w:color="auto" w:fill="FFFFFF"/>
        </w:rPr>
        <w:t>2024</w:t>
      </w:r>
      <w:r>
        <w:rPr>
          <w:rFonts w:ascii="Arial" w:hAnsi="Arial" w:cs="Arial"/>
          <w:sz w:val="22"/>
          <w:shd w:val="clear" w:color="auto" w:fill="FFFFFF"/>
        </w:rPr>
        <w:t>〕</w:t>
      </w:r>
      <w:r>
        <w:rPr>
          <w:rFonts w:ascii="Arial" w:hAnsi="Arial" w:cs="Arial"/>
          <w:sz w:val="22"/>
          <w:shd w:val="clear" w:color="auto" w:fill="FFFFFF"/>
        </w:rPr>
        <w:t>463</w:t>
      </w:r>
      <w:r>
        <w:rPr>
          <w:rFonts w:ascii="Arial" w:hAnsi="Arial" w:cs="Arial"/>
          <w:sz w:val="22"/>
          <w:shd w:val="clear" w:color="auto" w:fill="FFFFFF"/>
        </w:rPr>
        <w:t>号</w:t>
      </w:r>
      <w:r>
        <w:rPr>
          <w:rFonts w:ascii="Arial" w:hAnsi="Arial" w:cs="Arial"/>
          <w:sz w:val="22"/>
          <w:shd w:val="clear" w:color="auto" w:fill="FFFFFF"/>
        </w:rPr>
        <w:t>)</w:t>
      </w:r>
      <w:r>
        <w:rPr>
          <w:rFonts w:ascii="Arial" w:hAnsi="Arial" w:cs="Arial"/>
          <w:sz w:val="22"/>
          <w:shd w:val="clear" w:color="auto" w:fill="FFFFFF"/>
        </w:rPr>
        <w:t>的规定。本机关依法作出罚款人民币贰仟柒佰元整（</w:t>
      </w:r>
      <w:r>
        <w:rPr>
          <w:rFonts w:ascii="Arial" w:hAnsi="Arial" w:cs="Arial"/>
          <w:sz w:val="22"/>
          <w:shd w:val="clear" w:color="auto" w:fill="FFFFFF"/>
        </w:rPr>
        <w:t>¥2700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C559DE">
        <w:rPr>
          <w:rFonts w:ascii="Arial" w:hAnsi="Arial" w:cs="Arial"/>
          <w:sz w:val="22"/>
          <w:shd w:val="clear" w:color="auto" w:fill="FFFFFF"/>
        </w:rPr>
        <w:t>5</w:t>
      </w:r>
      <w:r w:rsidR="000C3C52">
        <w:rPr>
          <w:rFonts w:ascii="Arial" w:hAnsi="Arial" w:cs="Arial"/>
          <w:sz w:val="22"/>
          <w:shd w:val="clear" w:color="auto" w:fill="FFFFFF"/>
        </w:rPr>
        <w:t>年</w:t>
      </w:r>
      <w:r w:rsidR="00D8775E">
        <w:rPr>
          <w:rFonts w:ascii="Arial" w:hAnsi="Arial" w:cs="Arial"/>
          <w:sz w:val="22"/>
          <w:shd w:val="clear" w:color="auto" w:fill="FFFFFF"/>
        </w:rPr>
        <w:t>3</w:t>
      </w:r>
      <w:r w:rsidR="000C3C52">
        <w:rPr>
          <w:rFonts w:ascii="Arial" w:hAnsi="Arial" w:cs="Arial"/>
          <w:sz w:val="22"/>
          <w:shd w:val="clear" w:color="auto" w:fill="FFFFFF"/>
        </w:rPr>
        <w:t>月</w:t>
      </w:r>
      <w:r w:rsidR="00761441">
        <w:rPr>
          <w:rFonts w:ascii="Arial" w:hAnsi="Arial" w:cs="Arial" w:hint="eastAsia"/>
          <w:sz w:val="22"/>
          <w:shd w:val="clear" w:color="auto" w:fill="FFFFFF"/>
        </w:rPr>
        <w:t>2</w:t>
      </w:r>
      <w:r w:rsidR="00D8775E">
        <w:rPr>
          <w:rFonts w:ascii="Arial" w:hAnsi="Arial" w:cs="Arial"/>
          <w:sz w:val="22"/>
          <w:shd w:val="clear" w:color="auto" w:fill="FFFFFF"/>
        </w:rPr>
        <w:t>5</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2B0D" w:rsidRDefault="006A2B0D" w:rsidP="00803AA7">
      <w:r>
        <w:separator/>
      </w:r>
    </w:p>
  </w:endnote>
  <w:endnote w:type="continuationSeparator" w:id="0">
    <w:p w:rsidR="006A2B0D" w:rsidRDefault="006A2B0D"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2B0D" w:rsidRDefault="006A2B0D" w:rsidP="00803AA7">
      <w:r>
        <w:separator/>
      </w:r>
    </w:p>
  </w:footnote>
  <w:footnote w:type="continuationSeparator" w:id="0">
    <w:p w:rsidR="006A2B0D" w:rsidRDefault="006A2B0D"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41E07"/>
    <w:rsid w:val="00050AE3"/>
    <w:rsid w:val="00054C92"/>
    <w:rsid w:val="00065B3A"/>
    <w:rsid w:val="00067275"/>
    <w:rsid w:val="00071FD5"/>
    <w:rsid w:val="000723BF"/>
    <w:rsid w:val="000748CA"/>
    <w:rsid w:val="000750D9"/>
    <w:rsid w:val="00076E9A"/>
    <w:rsid w:val="00086835"/>
    <w:rsid w:val="000B20B0"/>
    <w:rsid w:val="000B7A73"/>
    <w:rsid w:val="000C3C52"/>
    <w:rsid w:val="000E01D7"/>
    <w:rsid w:val="000F2305"/>
    <w:rsid w:val="00104174"/>
    <w:rsid w:val="0011126F"/>
    <w:rsid w:val="001233AB"/>
    <w:rsid w:val="00140BB7"/>
    <w:rsid w:val="0016794C"/>
    <w:rsid w:val="001909A6"/>
    <w:rsid w:val="001A1B26"/>
    <w:rsid w:val="001B3691"/>
    <w:rsid w:val="001C0FE0"/>
    <w:rsid w:val="001D5947"/>
    <w:rsid w:val="00233039"/>
    <w:rsid w:val="00261CBE"/>
    <w:rsid w:val="002666B8"/>
    <w:rsid w:val="002725FE"/>
    <w:rsid w:val="002940F3"/>
    <w:rsid w:val="002A046A"/>
    <w:rsid w:val="002B4A84"/>
    <w:rsid w:val="002C424B"/>
    <w:rsid w:val="002C532C"/>
    <w:rsid w:val="0030011F"/>
    <w:rsid w:val="00302EAE"/>
    <w:rsid w:val="00354762"/>
    <w:rsid w:val="003B3039"/>
    <w:rsid w:val="003D19C5"/>
    <w:rsid w:val="0040492A"/>
    <w:rsid w:val="004050F3"/>
    <w:rsid w:val="00412FF1"/>
    <w:rsid w:val="00414336"/>
    <w:rsid w:val="00417E29"/>
    <w:rsid w:val="0042699D"/>
    <w:rsid w:val="00485005"/>
    <w:rsid w:val="004A4354"/>
    <w:rsid w:val="004B1BCE"/>
    <w:rsid w:val="004B4291"/>
    <w:rsid w:val="004C17EC"/>
    <w:rsid w:val="004D02DD"/>
    <w:rsid w:val="004F3CF5"/>
    <w:rsid w:val="00503C60"/>
    <w:rsid w:val="0052335B"/>
    <w:rsid w:val="005259BA"/>
    <w:rsid w:val="00527F0D"/>
    <w:rsid w:val="0055033F"/>
    <w:rsid w:val="00552A0D"/>
    <w:rsid w:val="005704E1"/>
    <w:rsid w:val="005852DC"/>
    <w:rsid w:val="00592076"/>
    <w:rsid w:val="00596BD9"/>
    <w:rsid w:val="005A24E1"/>
    <w:rsid w:val="005A2863"/>
    <w:rsid w:val="005A43CA"/>
    <w:rsid w:val="005B1C1F"/>
    <w:rsid w:val="005B698E"/>
    <w:rsid w:val="005C690D"/>
    <w:rsid w:val="005D0ED1"/>
    <w:rsid w:val="00607AF7"/>
    <w:rsid w:val="006102F8"/>
    <w:rsid w:val="00624416"/>
    <w:rsid w:val="0064158A"/>
    <w:rsid w:val="00647091"/>
    <w:rsid w:val="00656F55"/>
    <w:rsid w:val="00674335"/>
    <w:rsid w:val="006A1859"/>
    <w:rsid w:val="006A2B0D"/>
    <w:rsid w:val="006A64EC"/>
    <w:rsid w:val="006B48D5"/>
    <w:rsid w:val="006B5922"/>
    <w:rsid w:val="006D4909"/>
    <w:rsid w:val="006E3DFE"/>
    <w:rsid w:val="006E6E54"/>
    <w:rsid w:val="006F735B"/>
    <w:rsid w:val="006F7DE2"/>
    <w:rsid w:val="00702DE5"/>
    <w:rsid w:val="007053DC"/>
    <w:rsid w:val="007060ED"/>
    <w:rsid w:val="00755625"/>
    <w:rsid w:val="00761441"/>
    <w:rsid w:val="00764738"/>
    <w:rsid w:val="00781C81"/>
    <w:rsid w:val="007A1AFD"/>
    <w:rsid w:val="007B19E5"/>
    <w:rsid w:val="007B6C29"/>
    <w:rsid w:val="007D37B9"/>
    <w:rsid w:val="007E6145"/>
    <w:rsid w:val="007E7DA3"/>
    <w:rsid w:val="007F2871"/>
    <w:rsid w:val="00803AA7"/>
    <w:rsid w:val="0080490F"/>
    <w:rsid w:val="0080755A"/>
    <w:rsid w:val="00820670"/>
    <w:rsid w:val="00823712"/>
    <w:rsid w:val="00825FB2"/>
    <w:rsid w:val="00834849"/>
    <w:rsid w:val="00857CCB"/>
    <w:rsid w:val="008634DE"/>
    <w:rsid w:val="008772CD"/>
    <w:rsid w:val="00883233"/>
    <w:rsid w:val="008A3B98"/>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B3D0F"/>
    <w:rsid w:val="009F52CE"/>
    <w:rsid w:val="00A002E9"/>
    <w:rsid w:val="00A0392E"/>
    <w:rsid w:val="00A105BD"/>
    <w:rsid w:val="00A35DBF"/>
    <w:rsid w:val="00A52CA6"/>
    <w:rsid w:val="00A667AE"/>
    <w:rsid w:val="00A77197"/>
    <w:rsid w:val="00A92156"/>
    <w:rsid w:val="00A97D84"/>
    <w:rsid w:val="00AA6072"/>
    <w:rsid w:val="00AB067D"/>
    <w:rsid w:val="00AB6052"/>
    <w:rsid w:val="00AC76D8"/>
    <w:rsid w:val="00AD5E0B"/>
    <w:rsid w:val="00AF4A25"/>
    <w:rsid w:val="00B004A2"/>
    <w:rsid w:val="00B00CA1"/>
    <w:rsid w:val="00B25F73"/>
    <w:rsid w:val="00B31A68"/>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A3012"/>
    <w:rsid w:val="00CB19E1"/>
    <w:rsid w:val="00CB4F23"/>
    <w:rsid w:val="00CB5B3B"/>
    <w:rsid w:val="00CD06D0"/>
    <w:rsid w:val="00CE1E56"/>
    <w:rsid w:val="00CF3046"/>
    <w:rsid w:val="00D0336B"/>
    <w:rsid w:val="00D35662"/>
    <w:rsid w:val="00D379B9"/>
    <w:rsid w:val="00D46A1D"/>
    <w:rsid w:val="00D6100B"/>
    <w:rsid w:val="00D82984"/>
    <w:rsid w:val="00D8775E"/>
    <w:rsid w:val="00D97516"/>
    <w:rsid w:val="00DA74D2"/>
    <w:rsid w:val="00DB2FFD"/>
    <w:rsid w:val="00DB36C2"/>
    <w:rsid w:val="00E12061"/>
    <w:rsid w:val="00E325F6"/>
    <w:rsid w:val="00E5152B"/>
    <w:rsid w:val="00E73F9F"/>
    <w:rsid w:val="00E74675"/>
    <w:rsid w:val="00E74CD4"/>
    <w:rsid w:val="00E959EA"/>
    <w:rsid w:val="00EA24F0"/>
    <w:rsid w:val="00ED12D1"/>
    <w:rsid w:val="00EE11E6"/>
    <w:rsid w:val="00EE1747"/>
    <w:rsid w:val="00EE6245"/>
    <w:rsid w:val="00F06A15"/>
    <w:rsid w:val="00F276E0"/>
    <w:rsid w:val="00F45C40"/>
    <w:rsid w:val="00F53DC6"/>
    <w:rsid w:val="00F60D3D"/>
    <w:rsid w:val="00F61CFC"/>
    <w:rsid w:val="00F6628B"/>
    <w:rsid w:val="00F70052"/>
    <w:rsid w:val="00F81EAA"/>
    <w:rsid w:val="00F85F6E"/>
    <w:rsid w:val="00F92BE0"/>
    <w:rsid w:val="00F9685D"/>
    <w:rsid w:val="00FB22BE"/>
    <w:rsid w:val="00FC0154"/>
    <w:rsid w:val="00FE78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190</Words>
  <Characters>1086</Characters>
  <Application>Microsoft Office Word</Application>
  <DocSecurity>0</DocSecurity>
  <Lines>9</Lines>
  <Paragraphs>2</Paragraphs>
  <ScaleCrop>false</ScaleCrop>
  <Company>Microsoft</Company>
  <LinksUpToDate>false</LinksUpToDate>
  <CharactersWithSpaces>1274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9</cp:revision>
  <dcterms:created xsi:type="dcterms:W3CDTF">2025-01-10T01:30:00Z</dcterms:created>
  <dcterms:modified xsi:type="dcterms:W3CDTF">2025-03-26T07:05:00Z</dcterms:modified>
</cp:coreProperties>
</file>